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D6" w:rsidRPr="00C73C9F" w:rsidRDefault="006926D6" w:rsidP="006926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73C9F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</w:t>
      </w:r>
    </w:p>
    <w:p w:rsidR="006926D6" w:rsidRPr="00C73C9F" w:rsidRDefault="006926D6" w:rsidP="006926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3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муниципального образования       </w:t>
      </w:r>
    </w:p>
    <w:p w:rsidR="006926D6" w:rsidRPr="00C73C9F" w:rsidRDefault="006926D6" w:rsidP="006926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3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поселок Мстера</w:t>
      </w:r>
    </w:p>
    <w:p w:rsidR="006926D6" w:rsidRDefault="006926D6" w:rsidP="006926D6">
      <w:pPr>
        <w:spacing w:after="0" w:line="240" w:lineRule="auto"/>
        <w:ind w:firstLine="709"/>
        <w:jc w:val="right"/>
        <w:rPr>
          <w:sz w:val="28"/>
          <w:szCs w:val="28"/>
        </w:rPr>
      </w:pPr>
      <w:r w:rsidRPr="00C73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24.08.2016 №159</w:t>
      </w:r>
      <w:r w:rsidRPr="00E32C57"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</w:t>
      </w:r>
    </w:p>
    <w:p w:rsidR="006926D6" w:rsidRDefault="006926D6" w:rsidP="006926D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26D6" w:rsidRPr="00C73C9F" w:rsidRDefault="006926D6" w:rsidP="006926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3C9F">
        <w:rPr>
          <w:rFonts w:ascii="Times New Roman" w:hAnsi="Times New Roman"/>
          <w:b/>
          <w:sz w:val="28"/>
          <w:szCs w:val="28"/>
        </w:rPr>
        <w:t xml:space="preserve"> Муниципальная  программа</w:t>
      </w:r>
    </w:p>
    <w:p w:rsidR="006926D6" w:rsidRPr="00C73C9F" w:rsidRDefault="006926D6" w:rsidP="0069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C9F">
        <w:rPr>
          <w:rFonts w:ascii="Times New Roman" w:hAnsi="Times New Roman"/>
          <w:b/>
          <w:sz w:val="28"/>
          <w:szCs w:val="28"/>
        </w:rPr>
        <w:t>«Содержание имущества, находящегося в собственности</w:t>
      </w:r>
    </w:p>
    <w:p w:rsidR="006926D6" w:rsidRPr="00C73C9F" w:rsidRDefault="006926D6" w:rsidP="0069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C9F">
        <w:rPr>
          <w:rFonts w:ascii="Times New Roman" w:hAnsi="Times New Roman"/>
          <w:b/>
          <w:sz w:val="28"/>
          <w:szCs w:val="28"/>
        </w:rPr>
        <w:t>муниципального образования поселок Мстера и  приобретение имущества в муниципальную собственность на 2016 – 2018 годы»</w:t>
      </w:r>
    </w:p>
    <w:p w:rsidR="006926D6" w:rsidRPr="00C73C9F" w:rsidRDefault="006926D6" w:rsidP="006926D6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C9F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970"/>
        <w:gridCol w:w="970"/>
        <w:gridCol w:w="970"/>
      </w:tblGrid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Муниципальная программа «Содержание имущества, находящегося в собственности муниципального образования поселок Мстера и приобретение имущества в муниципальную собственность на 2016 – 2018 годы» (далее – программа)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Принятие решения о разработке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Гражданский кодекс Российской Федерации, Бюджетный кодекс Российской Федерации,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поселок Мстера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Организация содержания имущества, находящегося в собственности муниципального образования поселок Мстера и приобретение нового имущества.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</w:t>
            </w:r>
            <w:r w:rsidRPr="00C73C9F">
              <w:rPr>
                <w:rFonts w:ascii="Times New Roman" w:hAnsi="Times New Roman"/>
              </w:rPr>
              <w:t xml:space="preserve"> </w:t>
            </w:r>
            <w:r w:rsidRPr="00C73C9F">
              <w:rPr>
                <w:rFonts w:ascii="Times New Roman" w:hAnsi="Times New Roman"/>
                <w:sz w:val="26"/>
                <w:szCs w:val="26"/>
              </w:rPr>
              <w:t>иным требованиям законодательства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926D6" w:rsidRPr="00B32ECA" w:rsidTr="00587D70">
        <w:trPr>
          <w:trHeight w:val="308"/>
        </w:trPr>
        <w:tc>
          <w:tcPr>
            <w:tcW w:w="3085" w:type="dxa"/>
            <w:vMerge w:val="restart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При определении эффективности реализации мероприятий Программы используются следующие показатели и индикаторы:</w:t>
            </w:r>
          </w:p>
        </w:tc>
      </w:tr>
      <w:tr w:rsidR="006926D6" w:rsidRPr="00B32ECA" w:rsidTr="00587D70">
        <w:trPr>
          <w:trHeight w:val="100"/>
        </w:trPr>
        <w:tc>
          <w:tcPr>
            <w:tcW w:w="3085" w:type="dxa"/>
            <w:vMerge/>
          </w:tcPr>
          <w:p w:rsidR="006926D6" w:rsidRDefault="006926D6" w:rsidP="00587D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2910" w:type="dxa"/>
            <w:gridSpan w:val="3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</w:tr>
      <w:tr w:rsidR="006926D6" w:rsidRPr="00B32ECA" w:rsidTr="00587D70">
        <w:trPr>
          <w:trHeight w:val="100"/>
        </w:trPr>
        <w:tc>
          <w:tcPr>
            <w:tcW w:w="3085" w:type="dxa"/>
            <w:vMerge/>
          </w:tcPr>
          <w:p w:rsidR="006926D6" w:rsidRDefault="006926D6" w:rsidP="00587D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6926D6" w:rsidRPr="00B32ECA" w:rsidTr="00587D70">
        <w:trPr>
          <w:trHeight w:val="100"/>
        </w:trPr>
        <w:tc>
          <w:tcPr>
            <w:tcW w:w="3085" w:type="dxa"/>
            <w:vMerge/>
          </w:tcPr>
          <w:p w:rsidR="006926D6" w:rsidRDefault="006926D6" w:rsidP="00587D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6926D6" w:rsidRPr="00C73C9F" w:rsidRDefault="006926D6" w:rsidP="00587D7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1. Вовлечение имущества, находящегося в собственности муниципального образования поселок Мстера, в хозяйствен-ный оборот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926D6" w:rsidRPr="00B32ECA" w:rsidTr="00587D70">
        <w:trPr>
          <w:trHeight w:val="100"/>
        </w:trPr>
        <w:tc>
          <w:tcPr>
            <w:tcW w:w="3085" w:type="dxa"/>
            <w:vMerge/>
          </w:tcPr>
          <w:p w:rsidR="006926D6" w:rsidRDefault="006926D6" w:rsidP="00587D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6926D6" w:rsidRPr="00C73C9F" w:rsidRDefault="006926D6" w:rsidP="00587D70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73C9F">
              <w:rPr>
                <w:rFonts w:ascii="Times New Roman" w:hAnsi="Times New Roman"/>
                <w:sz w:val="26"/>
                <w:szCs w:val="26"/>
              </w:rPr>
              <w:t xml:space="preserve"> Приобретение имущества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70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Перечень подпрограмм или основных мероприятий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 xml:space="preserve">Приобретение, ремонт, охрана, оплата коммунальных услуг, обследование и иные мероприятия в рамках содержания имущества, находящегося в собственности муниципального образования поселок Мстера. 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Администрация муниципального поселок Мстера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 xml:space="preserve">Объемы и источники </w:t>
            </w:r>
          </w:p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Объем финансирования программы в 2016-2018 годах:</w:t>
            </w:r>
          </w:p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 xml:space="preserve">всего -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3190,0</w:t>
            </w:r>
            <w:r w:rsidRPr="00C73C9F">
              <w:rPr>
                <w:rFonts w:ascii="Times New Roman" w:hAnsi="Times New Roman"/>
                <w:sz w:val="26"/>
                <w:szCs w:val="26"/>
              </w:rPr>
              <w:t xml:space="preserve"> тыс. руб..;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Источник финансирования программы – бюджет муниципального образования поселок Мстера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Снижение размера физического износа, содержание муниципального имущества в надлежащем состоянии   продление сроков эксплуатации, увеличение имущества за счет приобретения.</w:t>
            </w:r>
          </w:p>
        </w:tc>
      </w:tr>
      <w:tr w:rsidR="006926D6" w:rsidRPr="00B32ECA" w:rsidTr="00587D70">
        <w:tc>
          <w:tcPr>
            <w:tcW w:w="3085" w:type="dxa"/>
          </w:tcPr>
          <w:p w:rsidR="006926D6" w:rsidRPr="00C73C9F" w:rsidRDefault="006926D6" w:rsidP="00587D70">
            <w:pPr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Система контроля за исполнением программы</w:t>
            </w:r>
          </w:p>
        </w:tc>
        <w:tc>
          <w:tcPr>
            <w:tcW w:w="6737" w:type="dxa"/>
            <w:gridSpan w:val="4"/>
          </w:tcPr>
          <w:p w:rsidR="006926D6" w:rsidRPr="00C73C9F" w:rsidRDefault="006926D6" w:rsidP="00587D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Координацию деятельности по реализации программы и мониторинг ее выполнения осуществляет Администрация муниципального образования поселок Мстера</w:t>
            </w:r>
          </w:p>
        </w:tc>
      </w:tr>
    </w:tbl>
    <w:p w:rsidR="006926D6" w:rsidRDefault="006926D6" w:rsidP="006926D6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6926D6" w:rsidRPr="00C73C9F" w:rsidRDefault="006926D6" w:rsidP="006926D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C73C9F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6926D6" w:rsidRPr="00C73C9F" w:rsidRDefault="006926D6" w:rsidP="006926D6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rFonts w:ascii="Times New Roman" w:hAnsi="Times New Roman"/>
          <w:sz w:val="24"/>
          <w:szCs w:val="24"/>
        </w:rPr>
      </w:pPr>
      <w:r w:rsidRPr="00C73C9F">
        <w:rPr>
          <w:rFonts w:ascii="Times New Roman" w:hAnsi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1"/>
        <w:gridCol w:w="4213"/>
        <w:gridCol w:w="2965"/>
      </w:tblGrid>
      <w:tr w:rsidR="006926D6" w:rsidRPr="00C73C9F" w:rsidTr="00587D70">
        <w:trPr>
          <w:trHeight w:val="1666"/>
          <w:jc w:val="center"/>
        </w:trPr>
        <w:tc>
          <w:tcPr>
            <w:tcW w:w="2461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Общий объем финансирования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в том числе с разбивкой по годам: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Бюджет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муниципального образования поселок Мстера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26D6" w:rsidRPr="00C73C9F" w:rsidTr="00587D70">
        <w:trPr>
          <w:trHeight w:val="925"/>
          <w:jc w:val="center"/>
        </w:trPr>
        <w:tc>
          <w:tcPr>
            <w:tcW w:w="2461" w:type="dxa"/>
            <w:vMerge w:val="restart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805,0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 xml:space="preserve">Налоги на имущество, находящегося в муниципальной </w:t>
            </w:r>
            <w:r w:rsidRPr="00C73C9F"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 и земельный налог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78,0</w:t>
            </w: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990,0</w:t>
            </w:r>
          </w:p>
        </w:tc>
      </w:tr>
      <w:tr w:rsidR="006926D6" w:rsidRPr="00C73C9F" w:rsidTr="00587D70">
        <w:trPr>
          <w:trHeight w:val="815"/>
          <w:jc w:val="center"/>
        </w:trPr>
        <w:tc>
          <w:tcPr>
            <w:tcW w:w="2461" w:type="dxa"/>
            <w:vMerge w:val="restart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830,0</w:t>
            </w:r>
          </w:p>
        </w:tc>
      </w:tr>
      <w:tr w:rsidR="006926D6" w:rsidRPr="00C73C9F" w:rsidTr="00587D70">
        <w:trPr>
          <w:trHeight w:val="1407"/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Налоги на имущество, находящегося в муниципальной собственности и земельный налог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1100,00</w:t>
            </w:r>
          </w:p>
        </w:tc>
      </w:tr>
      <w:tr w:rsidR="006926D6" w:rsidRPr="00C73C9F" w:rsidTr="00587D70">
        <w:trPr>
          <w:trHeight w:val="538"/>
          <w:jc w:val="center"/>
        </w:trPr>
        <w:tc>
          <w:tcPr>
            <w:tcW w:w="2461" w:type="dxa"/>
            <w:vMerge w:val="restart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830,0</w:t>
            </w:r>
          </w:p>
        </w:tc>
      </w:tr>
      <w:tr w:rsidR="006926D6" w:rsidRPr="00C73C9F" w:rsidTr="00587D70">
        <w:trPr>
          <w:trHeight w:val="941"/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C9F">
              <w:rPr>
                <w:rFonts w:ascii="Times New Roman" w:hAnsi="Times New Roman"/>
                <w:sz w:val="26"/>
                <w:szCs w:val="26"/>
              </w:rPr>
              <w:t>135,0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Merge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</w:tr>
      <w:tr w:rsidR="006926D6" w:rsidRPr="00C73C9F" w:rsidTr="00587D70">
        <w:trPr>
          <w:jc w:val="center"/>
        </w:trPr>
        <w:tc>
          <w:tcPr>
            <w:tcW w:w="2461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73C9F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4213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5" w:type="dxa"/>
            <w:vAlign w:val="center"/>
          </w:tcPr>
          <w:p w:rsidR="006926D6" w:rsidRPr="00C73C9F" w:rsidRDefault="006926D6" w:rsidP="0058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3C9F">
              <w:rPr>
                <w:rFonts w:ascii="Times New Roman" w:hAnsi="Times New Roman"/>
                <w:b/>
                <w:sz w:val="26"/>
                <w:szCs w:val="26"/>
              </w:rPr>
              <w:t>90,0</w:t>
            </w:r>
          </w:p>
        </w:tc>
      </w:tr>
    </w:tbl>
    <w:p w:rsidR="006926D6" w:rsidRPr="00C73C9F" w:rsidRDefault="006926D6" w:rsidP="006926D6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926D6" w:rsidRPr="00F15980" w:rsidRDefault="006926D6" w:rsidP="00692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6D6" w:rsidRDefault="006926D6" w:rsidP="006926D6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E98" w:rsidRDefault="006926D6"/>
    <w:sectPr w:rsidR="00B75E98" w:rsidSect="00D922A9">
      <w:headerReference w:type="even" r:id="rId4"/>
      <w:headerReference w:type="default" r:id="rId5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62" w:rsidRDefault="006926D6" w:rsidP="00C95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B62" w:rsidRDefault="00692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62" w:rsidRDefault="006926D6" w:rsidP="00C95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77B62" w:rsidRDefault="006926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926D6"/>
    <w:rsid w:val="00030C21"/>
    <w:rsid w:val="00371A3F"/>
    <w:rsid w:val="004D1DA0"/>
    <w:rsid w:val="0069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2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26D6"/>
    <w:rPr>
      <w:rFonts w:ascii="Calibri" w:eastAsia="Calibri" w:hAnsi="Calibri" w:cs="Times New Roman"/>
    </w:rPr>
  </w:style>
  <w:style w:type="character" w:styleId="a5">
    <w:name w:val="page number"/>
    <w:basedOn w:val="a0"/>
    <w:rsid w:val="00692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2016-08-29T10:42:00Z</dcterms:created>
  <dcterms:modified xsi:type="dcterms:W3CDTF">2016-08-29T10:43:00Z</dcterms:modified>
</cp:coreProperties>
</file>